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266357B2" w:rsidR="00702EE4" w:rsidRPr="00CB3E4F"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r w:rsidRPr="00CB3E4F">
        <w:rPr>
          <w:rFonts w:ascii="Arial" w:hAnsi="Arial" w:cs="Arial"/>
          <w:b/>
          <w:bCs/>
          <w:kern w:val="32"/>
          <w:sz w:val="32"/>
          <w:szCs w:val="32"/>
          <w:lang w:val="en-GB"/>
        </w:rPr>
        <w:t>SA</w:t>
      </w:r>
      <w:r w:rsidR="00CB3E4F" w:rsidRPr="00CB3E4F">
        <w:rPr>
          <w:rFonts w:ascii="Arial" w:hAnsi="Arial" w:cs="Arial"/>
          <w:b/>
          <w:bCs/>
          <w:kern w:val="32"/>
          <w:sz w:val="32"/>
          <w:szCs w:val="32"/>
          <w:lang w:val="en-GB"/>
        </w:rPr>
        <w:t xml:space="preserve">TURDAY OF THE BLESSED VIRGIN </w:t>
      </w:r>
      <w:r w:rsidRPr="00CB3E4F">
        <w:rPr>
          <w:rFonts w:ascii="Arial" w:hAnsi="Arial" w:cs="Arial"/>
          <w:b/>
          <w:bCs/>
          <w:kern w:val="32"/>
          <w:sz w:val="32"/>
          <w:szCs w:val="32"/>
          <w:lang w:val="en-GB"/>
        </w:rPr>
        <w:t>MAR</w:t>
      </w:r>
      <w:r w:rsidR="00CB3E4F">
        <w:rPr>
          <w:rFonts w:ascii="Arial" w:hAnsi="Arial" w:cs="Arial"/>
          <w:b/>
          <w:bCs/>
          <w:kern w:val="32"/>
          <w:sz w:val="32"/>
          <w:szCs w:val="32"/>
          <w:lang w:val="en-GB"/>
        </w:rPr>
        <w:t>Y</w:t>
      </w:r>
    </w:p>
    <w:bookmarkEnd w:id="0"/>
    <w:bookmarkEnd w:id="1"/>
    <w:p w14:paraId="2B8CCFE0" w14:textId="7F267255" w:rsidR="00993EFF" w:rsidRPr="00993EFF" w:rsidRDefault="00415EBA" w:rsidP="00202F12">
      <w:pPr>
        <w:pStyle w:val="Titolo1"/>
        <w:spacing w:before="0" w:after="120"/>
        <w:jc w:val="center"/>
        <w:rPr>
          <w:i/>
          <w:iCs/>
        </w:rPr>
      </w:pPr>
      <w:r>
        <w:t>House of Gold</w:t>
      </w:r>
      <w:r w:rsidR="00653E56">
        <w:t xml:space="preserve"> </w:t>
      </w:r>
      <w:r w:rsidR="00653E56" w:rsidRPr="00653E56">
        <w:t>(Domus aurea)</w:t>
      </w:r>
    </w:p>
    <w:p w14:paraId="12C16144" w14:textId="7CD0B5EB" w:rsidR="00653E56" w:rsidRPr="00415EBA" w:rsidRDefault="00CB3E4F" w:rsidP="00653E56">
      <w:pPr>
        <w:spacing w:after="120"/>
        <w:jc w:val="both"/>
        <w:rPr>
          <w:rFonts w:ascii="Arial" w:hAnsi="Arial" w:cs="Arial"/>
          <w:bCs/>
          <w:i/>
          <w:iCs/>
          <w:lang w:val="en-GB"/>
        </w:rPr>
      </w:pPr>
      <w:r w:rsidRPr="00CB3E4F">
        <w:rPr>
          <w:rFonts w:ascii="Arial" w:hAnsi="Arial" w:cs="Arial"/>
          <w:bCs/>
          <w:lang w:val="en-GB"/>
        </w:rPr>
        <w:t xml:space="preserve">Once </w:t>
      </w:r>
      <w:r>
        <w:rPr>
          <w:rFonts w:ascii="Arial" w:hAnsi="Arial" w:cs="Arial"/>
          <w:bCs/>
          <w:lang w:val="en-GB"/>
        </w:rPr>
        <w:t xml:space="preserve">we </w:t>
      </w:r>
      <w:r w:rsidRPr="00CB3E4F">
        <w:rPr>
          <w:rFonts w:ascii="Arial" w:hAnsi="Arial" w:cs="Arial"/>
          <w:bCs/>
          <w:lang w:val="en-GB"/>
        </w:rPr>
        <w:t>wrote: Gold is a symbol of beauty, lustre, preciousness, royalty, sovereignty. God is the King of heaven and earth. A beautiful, beautiful, light-filled dwelling is required for Him. Everything in His House on earth conveys beauty, enchantment, light</w:t>
      </w:r>
      <w:r w:rsidR="00653E56" w:rsidRPr="00CB3E4F">
        <w:rPr>
          <w:rFonts w:ascii="Arial" w:hAnsi="Arial" w:cs="Arial"/>
          <w:bCs/>
          <w:lang w:val="en-GB"/>
        </w:rPr>
        <w:t>.</w:t>
      </w:r>
      <w:r w:rsidR="00653E56" w:rsidRPr="00CB3E4F">
        <w:rPr>
          <w:rFonts w:ascii="Arial" w:hAnsi="Arial" w:cs="Arial"/>
          <w:bCs/>
          <w:i/>
          <w:iCs/>
          <w:lang w:val="en-GB"/>
        </w:rPr>
        <w:t xml:space="preserve"> </w:t>
      </w:r>
      <w:r w:rsidR="00667554" w:rsidRPr="00415EBA">
        <w:rPr>
          <w:rFonts w:ascii="Arial" w:hAnsi="Arial" w:cs="Arial"/>
          <w:bCs/>
          <w:i/>
          <w:iCs/>
          <w:lang w:val="en-GB"/>
        </w:rPr>
        <w:t>“</w:t>
      </w:r>
      <w:r w:rsidR="00415EBA" w:rsidRPr="00415EBA">
        <w:rPr>
          <w:rFonts w:ascii="Arial" w:hAnsi="Arial" w:cs="Arial"/>
          <w:bCs/>
          <w:i/>
          <w:iCs/>
          <w:lang w:val="en-GB"/>
        </w:rPr>
        <w:t>Solomon had all the articles made for the interior of the temple of the LORD: the golden altar; the golden table on which the showbread lay;</w:t>
      </w:r>
      <w:r w:rsidR="00415EBA">
        <w:rPr>
          <w:rFonts w:ascii="Arial" w:hAnsi="Arial" w:cs="Arial"/>
          <w:bCs/>
          <w:i/>
          <w:iCs/>
          <w:lang w:val="en-GB"/>
        </w:rPr>
        <w:t xml:space="preserve"> </w:t>
      </w:r>
      <w:r w:rsidR="00415EBA" w:rsidRPr="00415EBA">
        <w:rPr>
          <w:rFonts w:ascii="Arial" w:hAnsi="Arial" w:cs="Arial"/>
          <w:bCs/>
          <w:i/>
          <w:iCs/>
          <w:lang w:val="en-GB"/>
        </w:rPr>
        <w:t>the lampstands of pure gold, five to the right and five to the left before the sanctuary, with their flowers, lamps, and tongs of gold;</w:t>
      </w:r>
      <w:r w:rsidR="00415EBA">
        <w:rPr>
          <w:rFonts w:ascii="Arial" w:hAnsi="Arial" w:cs="Arial"/>
          <w:bCs/>
          <w:i/>
          <w:iCs/>
          <w:lang w:val="en-GB"/>
        </w:rPr>
        <w:t xml:space="preserve"> </w:t>
      </w:r>
      <w:r w:rsidR="00415EBA" w:rsidRPr="00415EBA">
        <w:rPr>
          <w:rFonts w:ascii="Arial" w:hAnsi="Arial" w:cs="Arial"/>
          <w:bCs/>
          <w:i/>
          <w:iCs/>
          <w:lang w:val="en-GB"/>
        </w:rPr>
        <w:t>basins, snuffers, bowls, cups, and fire pans of pure gold; and hinges of gold for the doors of the inner room, or holy of holies, and for the doors of the outer room, the nave.</w:t>
      </w:r>
      <w:r w:rsidR="00415EBA">
        <w:rPr>
          <w:rFonts w:ascii="Arial" w:hAnsi="Arial" w:cs="Arial"/>
          <w:bCs/>
          <w:i/>
          <w:iCs/>
          <w:lang w:val="en-GB"/>
        </w:rPr>
        <w:t xml:space="preserve"> </w:t>
      </w:r>
      <w:r w:rsidR="00415EBA" w:rsidRPr="00415EBA">
        <w:rPr>
          <w:rFonts w:ascii="Arial" w:hAnsi="Arial" w:cs="Arial"/>
          <w:bCs/>
          <w:i/>
          <w:iCs/>
          <w:lang w:val="en-GB"/>
        </w:rPr>
        <w:t>When all the work undertaken by King Solomon in the temple of the LORD was completed, he brought in the dedicated offerings of his father David, putting the silver, gold, and other articles in the treasuries of the temple of the LORD.</w:t>
      </w:r>
      <w:r w:rsidR="00653E56" w:rsidRPr="00415EBA">
        <w:rPr>
          <w:rFonts w:ascii="Arial" w:hAnsi="Arial" w:cs="Arial"/>
          <w:bCs/>
          <w:i/>
          <w:iCs/>
          <w:lang w:val="en-GB"/>
        </w:rPr>
        <w:t xml:space="preserve">” </w:t>
      </w:r>
      <w:r w:rsidR="00653E56" w:rsidRPr="00653E56">
        <w:rPr>
          <w:rFonts w:ascii="Arial" w:hAnsi="Arial" w:cs="Arial"/>
          <w:bCs/>
          <w:i/>
          <w:iCs/>
        </w:rPr>
        <w:t>(1</w:t>
      </w:r>
      <w:r w:rsidR="00415EBA">
        <w:rPr>
          <w:rFonts w:ascii="Arial" w:hAnsi="Arial" w:cs="Arial"/>
          <w:bCs/>
          <w:i/>
          <w:iCs/>
        </w:rPr>
        <w:t>Kg</w:t>
      </w:r>
      <w:r w:rsidR="00653E56" w:rsidRPr="00653E56">
        <w:rPr>
          <w:rFonts w:ascii="Arial" w:hAnsi="Arial" w:cs="Arial"/>
          <w:bCs/>
          <w:i/>
          <w:iCs/>
        </w:rPr>
        <w:t xml:space="preserve"> 7,48-51). </w:t>
      </w:r>
      <w:r w:rsidRPr="00CB3E4F">
        <w:rPr>
          <w:rFonts w:ascii="Arial" w:hAnsi="Arial" w:cs="Arial"/>
          <w:bCs/>
          <w:lang w:val="en-GB"/>
        </w:rPr>
        <w:t>The temple is the House of God and He comes down to take possession. He comes down to it with the magnificence of His glory, with the elegance of His Lordship, with the grandeur of His greatness, with the splendour of His holiness, with the brightness of His divinity. The beauty of God cannot disappear before the beauty of the temple</w:t>
      </w:r>
      <w:r w:rsidR="00653E56" w:rsidRPr="00CB3E4F">
        <w:rPr>
          <w:rFonts w:ascii="Arial" w:hAnsi="Arial" w:cs="Arial"/>
          <w:bCs/>
          <w:lang w:val="en-GB"/>
        </w:rPr>
        <w:t xml:space="preserve">. </w:t>
      </w:r>
      <w:r w:rsidR="00653E56" w:rsidRPr="00415EBA">
        <w:rPr>
          <w:rFonts w:ascii="Arial" w:hAnsi="Arial" w:cs="Arial"/>
          <w:bCs/>
          <w:i/>
          <w:iCs/>
          <w:lang w:val="en-GB"/>
        </w:rPr>
        <w:t>“</w:t>
      </w:r>
      <w:r w:rsidR="00415EBA" w:rsidRPr="00415EBA">
        <w:rPr>
          <w:rFonts w:ascii="Arial" w:hAnsi="Arial" w:cs="Arial"/>
          <w:bCs/>
          <w:i/>
          <w:iCs/>
          <w:lang w:val="en-GB"/>
        </w:rPr>
        <w:t>When the priests came out of the holy place (all the priests who were present had purified themselves without reference to the rotation of their various classes),</w:t>
      </w:r>
      <w:r w:rsidR="00415EBA">
        <w:rPr>
          <w:rFonts w:ascii="Arial" w:hAnsi="Arial" w:cs="Arial"/>
          <w:bCs/>
          <w:i/>
          <w:iCs/>
          <w:lang w:val="en-GB"/>
        </w:rPr>
        <w:t xml:space="preserve"> </w:t>
      </w:r>
      <w:r w:rsidR="00415EBA" w:rsidRPr="00415EBA">
        <w:rPr>
          <w:rFonts w:ascii="Arial" w:hAnsi="Arial" w:cs="Arial"/>
          <w:bCs/>
          <w:i/>
          <w:iCs/>
          <w:lang w:val="en-GB"/>
        </w:rPr>
        <w:t>the Levites who were singers, all who belonged to Asaph, Heman, Jeduthun, and their sons and brothers, clothed in fine linen, with cymbals, harps and lyres, stood east of the altar, and with them a hundred and twenty priests blowing trumpets.</w:t>
      </w:r>
      <w:r w:rsidR="00415EBA">
        <w:rPr>
          <w:rFonts w:ascii="Arial" w:hAnsi="Arial" w:cs="Arial"/>
          <w:bCs/>
          <w:i/>
          <w:iCs/>
          <w:lang w:val="en-GB"/>
        </w:rPr>
        <w:t xml:space="preserve"> </w:t>
      </w:r>
      <w:r w:rsidR="00415EBA" w:rsidRPr="00415EBA">
        <w:rPr>
          <w:rFonts w:ascii="Arial" w:hAnsi="Arial" w:cs="Arial"/>
          <w:bCs/>
          <w:i/>
          <w:iCs/>
          <w:lang w:val="en-GB"/>
        </w:rPr>
        <w:t>When the trumpeters and singers were heard as a single voice praising and giving thanks to the LORD, and when they raised the sound of the trumpets, cymbals and other musical instruments to "give thanks to the LORD, for he is good, for his mercy endures forever," the building of the LORD'S temple was filled with a cloud.</w:t>
      </w:r>
      <w:r w:rsidR="00415EBA">
        <w:rPr>
          <w:rFonts w:ascii="Arial" w:hAnsi="Arial" w:cs="Arial"/>
          <w:bCs/>
          <w:i/>
          <w:iCs/>
          <w:lang w:val="en-GB"/>
        </w:rPr>
        <w:t xml:space="preserve"> </w:t>
      </w:r>
      <w:r w:rsidR="00415EBA" w:rsidRPr="00415EBA">
        <w:rPr>
          <w:rFonts w:ascii="Arial" w:hAnsi="Arial" w:cs="Arial"/>
          <w:bCs/>
          <w:i/>
          <w:iCs/>
          <w:lang w:val="en-GB"/>
        </w:rPr>
        <w:t>The priests could not continue to minister because of the cloud, since the LORD'S glory filled the house of God.</w:t>
      </w:r>
      <w:r w:rsidR="00653E56" w:rsidRPr="00415EBA">
        <w:rPr>
          <w:rFonts w:ascii="Arial" w:hAnsi="Arial" w:cs="Arial"/>
          <w:bCs/>
          <w:i/>
          <w:iCs/>
          <w:lang w:val="en-GB"/>
        </w:rPr>
        <w:t xml:space="preserve"> (2</w:t>
      </w:r>
      <w:r w:rsidR="00415EBA" w:rsidRPr="00415EBA">
        <w:rPr>
          <w:rFonts w:ascii="Arial" w:hAnsi="Arial" w:cs="Arial"/>
          <w:bCs/>
          <w:i/>
          <w:iCs/>
          <w:lang w:val="en-GB"/>
        </w:rPr>
        <w:t>Cr 5</w:t>
      </w:r>
      <w:r w:rsidR="00653E56" w:rsidRPr="00415EBA">
        <w:rPr>
          <w:rFonts w:ascii="Arial" w:hAnsi="Arial" w:cs="Arial"/>
          <w:bCs/>
          <w:i/>
          <w:iCs/>
          <w:lang w:val="en-GB"/>
        </w:rPr>
        <w:t xml:space="preserve"> 11-14). </w:t>
      </w:r>
    </w:p>
    <w:p w14:paraId="39468A00" w14:textId="01F5EC65" w:rsidR="00653E56" w:rsidRPr="00415EBA" w:rsidRDefault="00415EBA" w:rsidP="00653E56">
      <w:pPr>
        <w:spacing w:after="120"/>
        <w:jc w:val="both"/>
        <w:rPr>
          <w:rFonts w:ascii="Arial" w:hAnsi="Arial" w:cs="Arial"/>
          <w:bCs/>
          <w:i/>
          <w:iCs/>
          <w:lang w:val="en-GB"/>
        </w:rPr>
      </w:pPr>
      <w:r w:rsidRPr="00415EBA">
        <w:rPr>
          <w:rFonts w:ascii="Arial" w:hAnsi="Arial" w:cs="Arial"/>
          <w:bCs/>
          <w:i/>
          <w:iCs/>
          <w:lang w:val="en-GB"/>
        </w:rPr>
        <w:t>Christ Jesus is the New Temple of God. The gold of this Abode is no longer material, it is all spiritual, it is his holiness, his obedience, his charity, his virtues, his love unto death on a cross. The gold is his sacrifice that rises up pleasing to God.</w:t>
      </w:r>
      <w:r w:rsidR="00653E56" w:rsidRPr="00415EBA">
        <w:rPr>
          <w:rFonts w:ascii="Arial" w:hAnsi="Arial" w:cs="Arial"/>
          <w:bCs/>
          <w:i/>
          <w:iCs/>
          <w:lang w:val="en-GB"/>
        </w:rPr>
        <w:t xml:space="preserve"> “</w:t>
      </w:r>
      <w:r w:rsidRPr="00415EBA">
        <w:rPr>
          <w:rFonts w:ascii="Arial" w:hAnsi="Arial" w:cs="Arial"/>
          <w:bCs/>
          <w:i/>
          <w:iCs/>
          <w:lang w:val="en-GB"/>
        </w:rPr>
        <w:t>But when Christ came as high priest of the good things that have come to be,</w:t>
      </w:r>
      <w:r w:rsidRPr="00415EBA">
        <w:rPr>
          <w:rFonts w:ascii="Arial" w:hAnsi="Arial" w:cs="Arial"/>
          <w:bCs/>
          <w:i/>
          <w:iCs/>
          <w:lang w:val="en-GB"/>
        </w:rPr>
        <w:t xml:space="preserve"> </w:t>
      </w:r>
      <w:r w:rsidRPr="00415EBA">
        <w:rPr>
          <w:rFonts w:ascii="Arial" w:hAnsi="Arial" w:cs="Arial"/>
          <w:bCs/>
          <w:i/>
          <w:iCs/>
          <w:lang w:val="en-GB"/>
        </w:rPr>
        <w:t>passing through the greater and more perfect tabernacle not made by hands, that is, not belonging to this creation,</w:t>
      </w:r>
      <w:r>
        <w:rPr>
          <w:rFonts w:ascii="Arial" w:hAnsi="Arial" w:cs="Arial"/>
          <w:bCs/>
          <w:i/>
          <w:iCs/>
          <w:lang w:val="en-GB"/>
        </w:rPr>
        <w:t xml:space="preserve"> </w:t>
      </w:r>
      <w:r w:rsidRPr="00415EBA">
        <w:rPr>
          <w:rFonts w:ascii="Arial" w:hAnsi="Arial" w:cs="Arial"/>
          <w:bCs/>
          <w:i/>
          <w:iCs/>
          <w:lang w:val="en-GB"/>
        </w:rPr>
        <w:t>he entered once for all into the sanctuary, not with the blood of goats and calves but with his own blood, thus obtaining eternal redemption.</w:t>
      </w:r>
      <w:r>
        <w:rPr>
          <w:rFonts w:ascii="Arial" w:hAnsi="Arial" w:cs="Arial"/>
          <w:bCs/>
          <w:i/>
          <w:iCs/>
          <w:lang w:val="en-GB"/>
        </w:rPr>
        <w:t xml:space="preserve"> </w:t>
      </w:r>
      <w:r w:rsidRPr="00415EBA">
        <w:rPr>
          <w:rFonts w:ascii="Arial" w:hAnsi="Arial" w:cs="Arial"/>
          <w:bCs/>
          <w:i/>
          <w:iCs/>
          <w:lang w:val="en-GB"/>
        </w:rPr>
        <w:t>For if the blood of goats and bulls and the sprinkling of a heifer's ashes can sanctify those who are defiled so that their flesh is cleansed,</w:t>
      </w:r>
      <w:r>
        <w:rPr>
          <w:rFonts w:ascii="Arial" w:hAnsi="Arial" w:cs="Arial"/>
          <w:bCs/>
          <w:i/>
          <w:iCs/>
          <w:lang w:val="en-GB"/>
        </w:rPr>
        <w:t xml:space="preserve"> </w:t>
      </w:r>
      <w:r w:rsidRPr="00415EBA">
        <w:rPr>
          <w:rFonts w:ascii="Arial" w:hAnsi="Arial" w:cs="Arial"/>
          <w:bCs/>
          <w:i/>
          <w:iCs/>
          <w:lang w:val="en-GB"/>
        </w:rPr>
        <w:t>how much more will the blood of Christ, who through the eternal spirit offered himself unblemished to God, cleanse our consciences from dead works to worship the living God.</w:t>
      </w:r>
      <w:r w:rsidR="00653E56" w:rsidRPr="00415EBA">
        <w:rPr>
          <w:rFonts w:ascii="Arial" w:hAnsi="Arial" w:cs="Arial"/>
          <w:bCs/>
          <w:i/>
          <w:iCs/>
          <w:lang w:val="en-GB"/>
        </w:rPr>
        <w:t>” (</w:t>
      </w:r>
      <w:r w:rsidRPr="00415EBA">
        <w:rPr>
          <w:rFonts w:ascii="Arial" w:hAnsi="Arial" w:cs="Arial"/>
          <w:bCs/>
          <w:i/>
          <w:iCs/>
          <w:lang w:val="en-GB"/>
        </w:rPr>
        <w:t>He</w:t>
      </w:r>
      <w:r w:rsidR="00653E56" w:rsidRPr="00415EBA">
        <w:rPr>
          <w:rFonts w:ascii="Arial" w:hAnsi="Arial" w:cs="Arial"/>
          <w:bCs/>
          <w:i/>
          <w:iCs/>
          <w:lang w:val="en-GB"/>
        </w:rPr>
        <w:t xml:space="preserve">b 8,11-14). </w:t>
      </w:r>
    </w:p>
    <w:p w14:paraId="6228ED00" w14:textId="6137694A" w:rsidR="00653E56" w:rsidRPr="00415EBA" w:rsidRDefault="00415EBA" w:rsidP="00653E56">
      <w:pPr>
        <w:spacing w:after="120"/>
        <w:jc w:val="both"/>
        <w:rPr>
          <w:rFonts w:ascii="Arial" w:hAnsi="Arial" w:cs="Arial"/>
          <w:bCs/>
          <w:i/>
          <w:iCs/>
          <w:lang w:val="en-GB"/>
        </w:rPr>
      </w:pPr>
      <w:r w:rsidRPr="00415EBA">
        <w:rPr>
          <w:rFonts w:ascii="Arial" w:hAnsi="Arial" w:cs="Arial"/>
          <w:bCs/>
          <w:i/>
          <w:iCs/>
          <w:lang w:val="en-GB"/>
        </w:rPr>
        <w:t xml:space="preserve">Like Christ Jesus, spiritual Golden Dwelling Place for His Father, the Virgin Mary is also spiritual Golden House for her Lord. She is the House of virginity, infinite purity, boundless love, purest obedience, sublime chastity, welcoming and receptive without sparing herself in anything, total dedication and consecration to God. In Mary, a unique, unrepeatable prodigy takes place. In Her it is God Himself who prepares the Dwelling Place in which to dwell for eternity. The gold that is in Mary is God Himself, who clothes her with grace, truth, holiness.  What will happen at the end of time happens in Mary beforehand. God makes </w:t>
      </w:r>
      <w:r>
        <w:rPr>
          <w:rFonts w:ascii="Arial" w:hAnsi="Arial" w:cs="Arial"/>
          <w:bCs/>
          <w:i/>
          <w:iCs/>
          <w:lang w:val="en-GB"/>
        </w:rPr>
        <w:t>H</w:t>
      </w:r>
      <w:r w:rsidRPr="00415EBA">
        <w:rPr>
          <w:rFonts w:ascii="Arial" w:hAnsi="Arial" w:cs="Arial"/>
          <w:bCs/>
          <w:i/>
          <w:iCs/>
          <w:lang w:val="en-GB"/>
        </w:rPr>
        <w:t xml:space="preserve">er a Temple, a Dwelling Place, so that Mary may </w:t>
      </w:r>
      <w:r>
        <w:rPr>
          <w:rFonts w:ascii="Arial" w:hAnsi="Arial" w:cs="Arial"/>
          <w:bCs/>
          <w:i/>
          <w:iCs/>
          <w:lang w:val="en-GB"/>
        </w:rPr>
        <w:t xml:space="preserve">eternally </w:t>
      </w:r>
      <w:r w:rsidRPr="00415EBA">
        <w:rPr>
          <w:rFonts w:ascii="Arial" w:hAnsi="Arial" w:cs="Arial"/>
          <w:bCs/>
          <w:i/>
          <w:iCs/>
          <w:lang w:val="en-GB"/>
        </w:rPr>
        <w:t>be a Temple and a Dwelling Place worthy to receive her Redeemer, Saviour, Almighty God. It is by no means easy to enter the depths of this mystery. Only the Holy Spirit can give us a faint idea of it. Only by his powerful light can we grasp some small glimmer of the light that radiates from this Golden House that is the Mother of God.</w:t>
      </w:r>
    </w:p>
    <w:p w14:paraId="4BB4BB41" w14:textId="4FBE800D" w:rsidR="00702EE4" w:rsidRPr="00CB3E4F" w:rsidRDefault="00CB3E4F" w:rsidP="00415EBA">
      <w:pPr>
        <w:spacing w:after="120"/>
        <w:jc w:val="both"/>
        <w:rPr>
          <w:rFonts w:ascii="Arial" w:hAnsi="Arial" w:cs="Arial"/>
          <w:b/>
          <w:lang w:val="en-GB"/>
        </w:rPr>
      </w:pPr>
      <w:r w:rsidRPr="00CB3E4F">
        <w:rPr>
          <w:rFonts w:ascii="Arial" w:hAnsi="Arial" w:cs="Arial"/>
          <w:bCs/>
          <w:lang w:val="en-GB"/>
        </w:rPr>
        <w:t>Now it is right to add two truths: if the disciple of Jesus - and disciple is the pope, the cardinals, the bishops, the presbyters, the deacons, the confirmands, the baptised whatever ministry and mission and charisma they live - dwells in the temple that is Christ Jesus and participates in the fullness of divinity</w:t>
      </w:r>
      <w:r w:rsidR="00667554" w:rsidRPr="00CB3E4F">
        <w:rPr>
          <w:rFonts w:ascii="Arial" w:hAnsi="Arial" w:cs="Arial"/>
          <w:bCs/>
          <w:lang w:val="en-GB"/>
        </w:rPr>
        <w:t xml:space="preserve"> - </w:t>
      </w:r>
      <w:r w:rsidR="00415EBA" w:rsidRPr="00415EBA">
        <w:rPr>
          <w:rFonts w:ascii="Arial" w:hAnsi="Arial" w:cs="Arial"/>
          <w:bCs/>
          <w:i/>
          <w:iCs/>
          <w:lang w:val="en-GB"/>
        </w:rPr>
        <w:t>For in him dwells the whole fullness of the deity bodily,</w:t>
      </w:r>
      <w:r w:rsidR="00415EBA" w:rsidRPr="00415EBA">
        <w:rPr>
          <w:rFonts w:ascii="Arial" w:hAnsi="Arial" w:cs="Arial"/>
          <w:bCs/>
          <w:i/>
          <w:iCs/>
          <w:lang w:val="en-GB"/>
        </w:rPr>
        <w:t xml:space="preserve"> </w:t>
      </w:r>
      <w:r w:rsidR="00415EBA" w:rsidRPr="00415EBA">
        <w:rPr>
          <w:rFonts w:ascii="Arial" w:hAnsi="Arial" w:cs="Arial"/>
          <w:bCs/>
          <w:i/>
          <w:iCs/>
          <w:lang w:val="en-GB"/>
        </w:rPr>
        <w:t>and you share in this fullness in him, who is the head of every principality and power</w:t>
      </w:r>
      <w:r w:rsidR="00415EBA" w:rsidRPr="00415EBA">
        <w:rPr>
          <w:rFonts w:ascii="Arial" w:hAnsi="Arial" w:cs="Arial"/>
          <w:bCs/>
          <w:lang w:val="en-GB"/>
        </w:rPr>
        <w:t>.</w:t>
      </w:r>
      <w:r w:rsidR="00667554" w:rsidRPr="00CB3E4F">
        <w:rPr>
          <w:rFonts w:ascii="Arial" w:hAnsi="Arial" w:cs="Arial"/>
          <w:bCs/>
          <w:i/>
          <w:iCs/>
          <w:lang w:val="en-GB"/>
        </w:rPr>
        <w:t xml:space="preserve"> (Col 2,9-10)</w:t>
      </w:r>
      <w:r w:rsidR="00667554" w:rsidRPr="00CB3E4F">
        <w:rPr>
          <w:rFonts w:ascii="Arial" w:hAnsi="Arial" w:cs="Arial"/>
          <w:bCs/>
          <w:lang w:val="en-GB"/>
        </w:rPr>
        <w:t xml:space="preserve"> – </w:t>
      </w:r>
      <w:r>
        <w:rPr>
          <w:rFonts w:ascii="Arial" w:hAnsi="Arial" w:cs="Arial"/>
          <w:bCs/>
          <w:lang w:val="en-GB"/>
        </w:rPr>
        <w:t>h</w:t>
      </w:r>
      <w:r w:rsidRPr="00CB3E4F">
        <w:rPr>
          <w:rFonts w:ascii="Arial" w:hAnsi="Arial" w:cs="Arial"/>
          <w:bCs/>
          <w:lang w:val="en-GB"/>
        </w:rPr>
        <w:t>ow is it possible that he does not see the beauty of Christ and in Christ he does not see the beauty of the Father and the Holy Spirit, the beauty of the Virgin Mary and the Church, the beauty of truth and grace, the beauty of the Divine Word? Not only does he not see it, today he even speaks badly of it, very badly indeed. This testifies that he no longer dwells in this Most Holy Temple. If the Christian is himself a living temple of the Holy Spirit, if the Holy Spirit is within him, it is within him to govern his thoughts, heart, will, desires, feelings. If the Christian speaks badly, very badly indeed, of Christ Jesus and of every other mystery, this means that he has ceased to be God's temple. Since he speaks of Christ in the manner of Satan, this attests that he is Satan's temple. If he is Satan's temple, the Virgin Mary can never dwell in his heart and never he in the heart of the Virgin Mary. This is the very sad reality today of those who speak badly, very badly indeed, of Christ Jesus and of every other mystery. They show by their words and their lives that they are really, truly, essentially temples of Satan. They truly are partakers of the depths of Satan. He who becomes a partaker of Satan's depths, attests that he is a minister of his kingdom. Only in appearance and to deceive is he in the kingdom of God with the external signs of the kingdom of God</w:t>
      </w:r>
      <w:r w:rsidR="00B32326" w:rsidRPr="00CB3E4F">
        <w:rPr>
          <w:rFonts w:ascii="Arial" w:hAnsi="Arial" w:cs="Arial"/>
          <w:bCs/>
          <w:lang w:val="en-GB"/>
        </w:rPr>
        <w:t xml:space="preserve">. </w:t>
      </w:r>
      <w:r w:rsidR="00653E56" w:rsidRPr="00CB3E4F">
        <w:rPr>
          <w:rFonts w:ascii="Arial" w:hAnsi="Arial" w:cs="Arial"/>
          <w:bCs/>
          <w:i/>
          <w:iCs/>
          <w:lang w:val="en-GB"/>
        </w:rPr>
        <w:t>V</w:t>
      </w:r>
      <w:r w:rsidRPr="00CB3E4F">
        <w:rPr>
          <w:rFonts w:ascii="Arial" w:hAnsi="Arial" w:cs="Arial"/>
          <w:bCs/>
          <w:i/>
          <w:iCs/>
          <w:lang w:val="en-GB"/>
        </w:rPr>
        <w:t xml:space="preserve">irgin </w:t>
      </w:r>
      <w:r w:rsidR="00653E56" w:rsidRPr="00CB3E4F">
        <w:rPr>
          <w:rFonts w:ascii="Arial" w:hAnsi="Arial" w:cs="Arial"/>
          <w:bCs/>
          <w:i/>
          <w:iCs/>
          <w:lang w:val="en-GB"/>
        </w:rPr>
        <w:t>Mar</w:t>
      </w:r>
      <w:r w:rsidRPr="00CB3E4F">
        <w:rPr>
          <w:rFonts w:ascii="Arial" w:hAnsi="Arial" w:cs="Arial"/>
          <w:bCs/>
          <w:i/>
          <w:iCs/>
          <w:lang w:val="en-GB"/>
        </w:rPr>
        <w:t>y</w:t>
      </w:r>
      <w:r w:rsidR="00653E56" w:rsidRPr="00CB3E4F">
        <w:rPr>
          <w:rFonts w:ascii="Arial" w:hAnsi="Arial" w:cs="Arial"/>
          <w:bCs/>
          <w:i/>
          <w:iCs/>
          <w:lang w:val="en-GB"/>
        </w:rPr>
        <w:t>, M</w:t>
      </w:r>
      <w:r w:rsidRPr="00CB3E4F">
        <w:rPr>
          <w:rFonts w:ascii="Arial" w:hAnsi="Arial" w:cs="Arial"/>
          <w:bCs/>
          <w:i/>
          <w:iCs/>
          <w:lang w:val="en-GB"/>
        </w:rPr>
        <w:t xml:space="preserve">other of </w:t>
      </w:r>
      <w:r w:rsidR="00653E56" w:rsidRPr="00CB3E4F">
        <w:rPr>
          <w:rFonts w:ascii="Arial" w:hAnsi="Arial" w:cs="Arial"/>
          <w:bCs/>
          <w:i/>
          <w:iCs/>
          <w:lang w:val="en-GB"/>
        </w:rPr>
        <w:t>Rede</w:t>
      </w:r>
      <w:r w:rsidRPr="00CB3E4F">
        <w:rPr>
          <w:rFonts w:ascii="Arial" w:hAnsi="Arial" w:cs="Arial"/>
          <w:bCs/>
          <w:i/>
          <w:iCs/>
          <w:lang w:val="en-GB"/>
        </w:rPr>
        <w:t>mption</w:t>
      </w:r>
      <w:r w:rsidR="00653E56" w:rsidRPr="00CB3E4F">
        <w:rPr>
          <w:rFonts w:ascii="Arial" w:hAnsi="Arial" w:cs="Arial"/>
          <w:bCs/>
          <w:i/>
          <w:iCs/>
          <w:lang w:val="en-GB"/>
        </w:rPr>
        <w:t>, Angel</w:t>
      </w:r>
      <w:r w:rsidRPr="00CB3E4F">
        <w:rPr>
          <w:rFonts w:ascii="Arial" w:hAnsi="Arial" w:cs="Arial"/>
          <w:bCs/>
          <w:i/>
          <w:iCs/>
          <w:lang w:val="en-GB"/>
        </w:rPr>
        <w:t>s</w:t>
      </w:r>
      <w:r w:rsidR="00653E56" w:rsidRPr="00CB3E4F">
        <w:rPr>
          <w:rFonts w:ascii="Arial" w:hAnsi="Arial" w:cs="Arial"/>
          <w:bCs/>
          <w:i/>
          <w:iCs/>
          <w:lang w:val="en-GB"/>
        </w:rPr>
        <w:t>, Sa</w:t>
      </w:r>
      <w:r w:rsidRPr="00CB3E4F">
        <w:rPr>
          <w:rFonts w:ascii="Arial" w:hAnsi="Arial" w:cs="Arial"/>
          <w:bCs/>
          <w:i/>
          <w:iCs/>
          <w:lang w:val="en-GB"/>
        </w:rPr>
        <w:t>ints</w:t>
      </w:r>
      <w:r w:rsidR="00653E56" w:rsidRPr="00CB3E4F">
        <w:rPr>
          <w:rFonts w:ascii="Arial" w:hAnsi="Arial" w:cs="Arial"/>
          <w:bCs/>
          <w:i/>
          <w:iCs/>
          <w:lang w:val="en-GB"/>
        </w:rPr>
        <w:t xml:space="preserve">, </w:t>
      </w:r>
      <w:r w:rsidRPr="00CB3E4F">
        <w:rPr>
          <w:rFonts w:ascii="Arial" w:hAnsi="Arial" w:cs="Arial"/>
          <w:bCs/>
          <w:i/>
          <w:iCs/>
          <w:lang w:val="en-GB"/>
        </w:rPr>
        <w:t>he</w:t>
      </w:r>
      <w:r>
        <w:rPr>
          <w:rFonts w:ascii="Arial" w:hAnsi="Arial" w:cs="Arial"/>
          <w:bCs/>
          <w:i/>
          <w:iCs/>
          <w:lang w:val="en-GB"/>
        </w:rPr>
        <w:t>lp us understand the mystery.</w:t>
      </w:r>
      <w:r w:rsidR="00B32326" w:rsidRPr="00CB3E4F">
        <w:rPr>
          <w:rFonts w:ascii="Arial" w:hAnsi="Arial" w:cs="Arial"/>
          <w:bCs/>
          <w:i/>
          <w:iCs/>
          <w:lang w:val="en-GB"/>
        </w:rPr>
        <w:t xml:space="preserve"> </w:t>
      </w:r>
      <w:r w:rsidR="00CA3307" w:rsidRPr="00CB3E4F">
        <w:rPr>
          <w:rFonts w:ascii="Arial" w:hAnsi="Arial" w:cs="Arial"/>
          <w:b/>
          <w:lang w:val="en-GB"/>
        </w:rPr>
        <w:t xml:space="preserve">22 </w:t>
      </w:r>
      <w:r w:rsidR="00AC1042" w:rsidRPr="00CB3E4F">
        <w:rPr>
          <w:rFonts w:ascii="Arial" w:hAnsi="Arial" w:cs="Arial"/>
          <w:b/>
          <w:lang w:val="en-GB"/>
        </w:rPr>
        <w:t>Se</w:t>
      </w:r>
      <w:r w:rsidR="00CA6891">
        <w:rPr>
          <w:rFonts w:ascii="Arial" w:hAnsi="Arial" w:cs="Arial"/>
          <w:b/>
          <w:lang w:val="en-GB"/>
        </w:rPr>
        <w:t>ptember</w:t>
      </w:r>
      <w:r w:rsidR="00AC1042" w:rsidRPr="00CB3E4F">
        <w:rPr>
          <w:rFonts w:ascii="Arial" w:hAnsi="Arial" w:cs="Arial"/>
          <w:b/>
          <w:lang w:val="en-GB"/>
        </w:rPr>
        <w:t xml:space="preserve"> </w:t>
      </w:r>
      <w:r w:rsidR="00E467BF" w:rsidRPr="00CB3E4F">
        <w:rPr>
          <w:rFonts w:ascii="Arial" w:hAnsi="Arial" w:cs="Arial"/>
          <w:b/>
          <w:lang w:val="en-GB"/>
        </w:rPr>
        <w:t>202</w:t>
      </w:r>
      <w:r w:rsidR="007B32EE" w:rsidRPr="00CB3E4F">
        <w:rPr>
          <w:rFonts w:ascii="Arial" w:hAnsi="Arial" w:cs="Arial"/>
          <w:b/>
          <w:lang w:val="en-GB"/>
        </w:rPr>
        <w:t>4</w:t>
      </w:r>
    </w:p>
    <w:sectPr w:rsidR="00702EE4" w:rsidRPr="00CB3E4F" w:rsidSect="00B32326">
      <w:type w:val="oddPage"/>
      <w:pgSz w:w="11906" w:h="16838" w:code="9"/>
      <w:pgMar w:top="284"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3C46"/>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63"/>
    <w:rsid w:val="00291688"/>
    <w:rsid w:val="002934F9"/>
    <w:rsid w:val="00293EDF"/>
    <w:rsid w:val="00294FCC"/>
    <w:rsid w:val="0029555E"/>
    <w:rsid w:val="00295EE5"/>
    <w:rsid w:val="0029697B"/>
    <w:rsid w:val="0029792A"/>
    <w:rsid w:val="002A01E6"/>
    <w:rsid w:val="002A036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15EF"/>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5EBA"/>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4A87"/>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3E56"/>
    <w:rsid w:val="00654268"/>
    <w:rsid w:val="00654A9D"/>
    <w:rsid w:val="00654CC5"/>
    <w:rsid w:val="006571A9"/>
    <w:rsid w:val="00657D42"/>
    <w:rsid w:val="0066213B"/>
    <w:rsid w:val="006622BF"/>
    <w:rsid w:val="00662443"/>
    <w:rsid w:val="006637A4"/>
    <w:rsid w:val="00663902"/>
    <w:rsid w:val="006646EC"/>
    <w:rsid w:val="00665E5D"/>
    <w:rsid w:val="00667554"/>
    <w:rsid w:val="006706FA"/>
    <w:rsid w:val="00672238"/>
    <w:rsid w:val="00673231"/>
    <w:rsid w:val="00673D8A"/>
    <w:rsid w:val="00675359"/>
    <w:rsid w:val="00675928"/>
    <w:rsid w:val="00675E9E"/>
    <w:rsid w:val="00676726"/>
    <w:rsid w:val="00677665"/>
    <w:rsid w:val="006808DC"/>
    <w:rsid w:val="00684C28"/>
    <w:rsid w:val="0068624F"/>
    <w:rsid w:val="0068653C"/>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B03EA"/>
    <w:rsid w:val="006B138D"/>
    <w:rsid w:val="006B1948"/>
    <w:rsid w:val="006B2214"/>
    <w:rsid w:val="006B2295"/>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41E"/>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66D"/>
    <w:rsid w:val="00836850"/>
    <w:rsid w:val="00837D63"/>
    <w:rsid w:val="008405BC"/>
    <w:rsid w:val="008409E5"/>
    <w:rsid w:val="00842CA0"/>
    <w:rsid w:val="00844074"/>
    <w:rsid w:val="00844E67"/>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C7516"/>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042"/>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711"/>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1C76"/>
    <w:rsid w:val="00B322DB"/>
    <w:rsid w:val="00B32326"/>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4D6B"/>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3307"/>
    <w:rsid w:val="00CA42C7"/>
    <w:rsid w:val="00CA653A"/>
    <w:rsid w:val="00CA6891"/>
    <w:rsid w:val="00CA71F4"/>
    <w:rsid w:val="00CB34D1"/>
    <w:rsid w:val="00CB3E4F"/>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655B"/>
    <w:rsid w:val="00D96C98"/>
    <w:rsid w:val="00D96FAB"/>
    <w:rsid w:val="00D97023"/>
    <w:rsid w:val="00DA0333"/>
    <w:rsid w:val="00DA0D3A"/>
    <w:rsid w:val="00DA0E3F"/>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2DE9"/>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415EBA"/>
    <w:rPr>
      <w:color w:val="0000FF" w:themeColor="hyperlink"/>
      <w:u w:val="single"/>
    </w:rPr>
  </w:style>
  <w:style w:type="character" w:styleId="Menzionenonrisolta">
    <w:name w:val="Unresolved Mention"/>
    <w:basedOn w:val="Carpredefinitoparagrafo"/>
    <w:uiPriority w:val="99"/>
    <w:semiHidden/>
    <w:unhideWhenUsed/>
    <w:rsid w:val="00415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256405">
      <w:bodyDiv w:val="1"/>
      <w:marLeft w:val="0"/>
      <w:marRight w:val="0"/>
      <w:marTop w:val="0"/>
      <w:marBottom w:val="0"/>
      <w:divBdr>
        <w:top w:val="none" w:sz="0" w:space="0" w:color="auto"/>
        <w:left w:val="none" w:sz="0" w:space="0" w:color="auto"/>
        <w:bottom w:val="none" w:sz="0" w:space="0" w:color="auto"/>
        <w:right w:val="none" w:sz="0" w:space="0" w:color="auto"/>
      </w:divBdr>
    </w:div>
    <w:div w:id="670185235">
      <w:bodyDiv w:val="1"/>
      <w:marLeft w:val="0"/>
      <w:marRight w:val="0"/>
      <w:marTop w:val="0"/>
      <w:marBottom w:val="0"/>
      <w:divBdr>
        <w:top w:val="none" w:sz="0" w:space="0" w:color="auto"/>
        <w:left w:val="none" w:sz="0" w:space="0" w:color="auto"/>
        <w:bottom w:val="none" w:sz="0" w:space="0" w:color="auto"/>
        <w:right w:val="none" w:sz="0" w:space="0" w:color="auto"/>
      </w:divBdr>
    </w:div>
    <w:div w:id="1891767142">
      <w:bodyDiv w:val="1"/>
      <w:marLeft w:val="0"/>
      <w:marRight w:val="0"/>
      <w:marTop w:val="0"/>
      <w:marBottom w:val="0"/>
      <w:divBdr>
        <w:top w:val="none" w:sz="0" w:space="0" w:color="auto"/>
        <w:left w:val="none" w:sz="0" w:space="0" w:color="auto"/>
        <w:bottom w:val="none" w:sz="0" w:space="0" w:color="auto"/>
        <w:right w:val="none" w:sz="0" w:space="0" w:color="auto"/>
      </w:divBdr>
    </w:div>
    <w:div w:id="196368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917</Words>
  <Characters>5233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8</cp:revision>
  <cp:lastPrinted>2010-11-10T17:24:00Z</cp:lastPrinted>
  <dcterms:created xsi:type="dcterms:W3CDTF">2024-05-29T15:08:00Z</dcterms:created>
  <dcterms:modified xsi:type="dcterms:W3CDTF">2024-09-09T05:06:00Z</dcterms:modified>
</cp:coreProperties>
</file>